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87" w:rsidRDefault="008F4587" w:rsidP="008F4587">
      <w:pPr>
        <w:ind w:firstLine="142"/>
        <w:rPr>
          <w:rFonts w:ascii="Times New Roman" w:hAnsi="Times New Roman" w:cs="Times New Roman"/>
          <w:b/>
          <w:sz w:val="24"/>
          <w:szCs w:val="24"/>
        </w:rPr>
      </w:pPr>
      <w:r>
        <w:rPr>
          <w:rFonts w:ascii="Times New Roman" w:hAnsi="Times New Roman" w:cs="Times New Roman"/>
          <w:b/>
          <w:sz w:val="24"/>
          <w:szCs w:val="24"/>
        </w:rPr>
        <w:t>2</w:t>
      </w:r>
      <w:r w:rsidR="00E81891">
        <w:rPr>
          <w:rFonts w:ascii="Times New Roman" w:hAnsi="Times New Roman" w:cs="Times New Roman"/>
          <w:b/>
          <w:sz w:val="24"/>
          <w:szCs w:val="24"/>
        </w:rPr>
        <w:t>8</w:t>
      </w:r>
      <w:r w:rsidRPr="00DA0E2E">
        <w:rPr>
          <w:rFonts w:ascii="Times New Roman" w:hAnsi="Times New Roman" w:cs="Times New Roman"/>
          <w:b/>
          <w:sz w:val="24"/>
          <w:szCs w:val="24"/>
        </w:rPr>
        <w:t>.04   ДООП «Юный шахматист»</w:t>
      </w:r>
    </w:p>
    <w:p w:rsidR="008F4587" w:rsidRDefault="008F4587" w:rsidP="008F4587">
      <w:r>
        <w:rPr>
          <w:rFonts w:ascii="Times New Roman" w:hAnsi="Times New Roman" w:cs="Times New Roman"/>
          <w:sz w:val="24"/>
          <w:szCs w:val="24"/>
        </w:rPr>
        <w:t>Тема</w:t>
      </w:r>
      <w:r w:rsidRPr="00A27BB5">
        <w:rPr>
          <w:rFonts w:ascii="Times New Roman" w:hAnsi="Times New Roman" w:cs="Times New Roman"/>
          <w:sz w:val="24"/>
          <w:szCs w:val="24"/>
        </w:rPr>
        <w:t>:</w:t>
      </w:r>
      <w:r>
        <w:rPr>
          <w:rFonts w:ascii="Times New Roman" w:hAnsi="Times New Roman" w:cs="Times New Roman"/>
          <w:sz w:val="24"/>
          <w:szCs w:val="24"/>
        </w:rPr>
        <w:t xml:space="preserve"> </w:t>
      </w:r>
      <w:r w:rsidR="001317BF" w:rsidRPr="00564FE1">
        <w:rPr>
          <w:rFonts w:ascii="Times New Roman" w:eastAsia="Times New Roman" w:hAnsi="Times New Roman" w:cs="Times New Roman"/>
          <w:sz w:val="24"/>
          <w:szCs w:val="24"/>
        </w:rPr>
        <w:t>Правила и  регламент</w:t>
      </w:r>
      <w:r w:rsidR="001317BF" w:rsidRPr="00564FE1">
        <w:rPr>
          <w:rFonts w:ascii="Times New Roman" w:eastAsia="Times New Roman" w:hAnsi="Times New Roman" w:cs="Times New Roman"/>
          <w:color w:val="000000"/>
          <w:sz w:val="24"/>
          <w:szCs w:val="24"/>
        </w:rPr>
        <w:t xml:space="preserve"> игры</w:t>
      </w:r>
      <w:r w:rsidR="001317BF" w:rsidRPr="00564FE1">
        <w:rPr>
          <w:rFonts w:ascii="Times New Roman" w:eastAsia="Times New Roman" w:hAnsi="Times New Roman" w:cs="Times New Roman"/>
          <w:sz w:val="24"/>
          <w:szCs w:val="24"/>
        </w:rPr>
        <w:t>.</w:t>
      </w:r>
    </w:p>
    <w:p w:rsidR="00EE13AB" w:rsidRPr="00EE13AB" w:rsidRDefault="00EE13AB" w:rsidP="008F4587">
      <w:pPr>
        <w:spacing w:after="0" w:line="240" w:lineRule="auto"/>
        <w:ind w:firstLine="426"/>
        <w:jc w:val="both"/>
        <w:outlineLvl w:val="2"/>
        <w:rPr>
          <w:rFonts w:ascii="Times New Roman" w:eastAsia="Times New Roman" w:hAnsi="Times New Roman" w:cs="Times New Roman"/>
          <w:bCs/>
          <w:sz w:val="24"/>
          <w:szCs w:val="24"/>
          <w:u w:val="single"/>
        </w:rPr>
      </w:pPr>
      <w:r w:rsidRPr="00EE13AB">
        <w:rPr>
          <w:rFonts w:ascii="Times New Roman" w:eastAsia="Times New Roman" w:hAnsi="Times New Roman" w:cs="Times New Roman"/>
          <w:bCs/>
          <w:sz w:val="24"/>
          <w:szCs w:val="24"/>
          <w:u w:val="single"/>
        </w:rPr>
        <w:t>Познакомься с теоретическим материалом</w:t>
      </w:r>
    </w:p>
    <w:p w:rsidR="008F4587" w:rsidRPr="008F4587" w:rsidRDefault="008F4587" w:rsidP="008F4587">
      <w:pPr>
        <w:spacing w:after="0" w:line="240" w:lineRule="auto"/>
        <w:ind w:firstLine="426"/>
        <w:jc w:val="both"/>
        <w:outlineLvl w:val="2"/>
        <w:rPr>
          <w:rFonts w:ascii="Times New Roman" w:eastAsia="Times New Roman" w:hAnsi="Times New Roman" w:cs="Times New Roman"/>
          <w:b/>
          <w:bCs/>
          <w:sz w:val="24"/>
          <w:szCs w:val="24"/>
        </w:rPr>
      </w:pPr>
      <w:r w:rsidRPr="008F4587">
        <w:rPr>
          <w:rFonts w:ascii="Times New Roman" w:eastAsia="Times New Roman" w:hAnsi="Times New Roman" w:cs="Times New Roman"/>
          <w:b/>
          <w:bCs/>
          <w:sz w:val="24"/>
          <w:szCs w:val="24"/>
        </w:rPr>
        <w:t>Начало партии и распределение мест в турнире</w:t>
      </w:r>
    </w:p>
    <w:p w:rsidR="008F4587" w:rsidRPr="008F4587" w:rsidRDefault="008F4587" w:rsidP="008F4587">
      <w:pPr>
        <w:spacing w:after="0" w:line="240" w:lineRule="auto"/>
        <w:ind w:firstLine="426"/>
        <w:jc w:val="both"/>
        <w:rPr>
          <w:rFonts w:ascii="Times New Roman" w:eastAsia="Times New Roman" w:hAnsi="Times New Roman" w:cs="Times New Roman"/>
          <w:sz w:val="24"/>
          <w:szCs w:val="24"/>
        </w:rPr>
      </w:pPr>
      <w:r w:rsidRPr="008F4587">
        <w:rPr>
          <w:rFonts w:ascii="Times New Roman" w:eastAsia="Times New Roman" w:hAnsi="Times New Roman" w:cs="Times New Roman"/>
          <w:sz w:val="24"/>
          <w:szCs w:val="24"/>
        </w:rPr>
        <w:t>Со стартом турнира, как только игроки будут разбиты на группы, начинается отсчет времени для каждого игрока. Если по истечении установленного времени игрок не сделал первый ход, ему автоматически засчитывается проигрыш по времени. Это находит отражение в информации о выступлении игрока на турнирах и партиях, но не влияет на его рейтинг.</w:t>
      </w:r>
    </w:p>
    <w:p w:rsidR="003B1E7B" w:rsidRPr="00FA4CBF" w:rsidRDefault="003B1E7B" w:rsidP="00FA4CBF">
      <w:pPr>
        <w:spacing w:after="0" w:line="240" w:lineRule="auto"/>
        <w:ind w:firstLine="426"/>
        <w:jc w:val="both"/>
        <w:rPr>
          <w:rFonts w:ascii="Times New Roman" w:hAnsi="Times New Roman" w:cs="Times New Roman"/>
          <w:sz w:val="24"/>
          <w:szCs w:val="24"/>
        </w:rPr>
      </w:pPr>
    </w:p>
    <w:p w:rsidR="003B1E7B" w:rsidRPr="00FA4CBF" w:rsidRDefault="003B1E7B" w:rsidP="00FA4CBF">
      <w:pPr>
        <w:pStyle w:val="2"/>
        <w:spacing w:before="0" w:line="240" w:lineRule="auto"/>
        <w:rPr>
          <w:rFonts w:ascii="Times New Roman" w:hAnsi="Times New Roman" w:cs="Times New Roman"/>
          <w:color w:val="auto"/>
          <w:sz w:val="24"/>
          <w:szCs w:val="24"/>
        </w:rPr>
      </w:pPr>
      <w:r w:rsidRPr="00FA4CBF">
        <w:rPr>
          <w:rFonts w:ascii="Times New Roman" w:hAnsi="Times New Roman" w:cs="Times New Roman"/>
          <w:color w:val="auto"/>
          <w:sz w:val="24"/>
          <w:szCs w:val="24"/>
        </w:rPr>
        <w:t>Круговые турниры</w:t>
      </w:r>
    </w:p>
    <w:p w:rsidR="00FA4CBF" w:rsidRPr="00FA4CBF" w:rsidRDefault="003B1E7B" w:rsidP="00FA4CBF">
      <w:pPr>
        <w:pStyle w:val="2"/>
        <w:spacing w:before="0" w:line="240" w:lineRule="auto"/>
        <w:rPr>
          <w:rFonts w:ascii="Times New Roman" w:hAnsi="Times New Roman" w:cs="Times New Roman"/>
          <w:b w:val="0"/>
          <w:color w:val="8C9A3E"/>
          <w:sz w:val="24"/>
          <w:szCs w:val="24"/>
        </w:rPr>
      </w:pPr>
      <w:r w:rsidRPr="00FA4CBF">
        <w:rPr>
          <w:rFonts w:ascii="Times New Roman" w:hAnsi="Times New Roman" w:cs="Times New Roman"/>
          <w:b w:val="0"/>
          <w:color w:val="000000"/>
          <w:sz w:val="24"/>
          <w:szCs w:val="24"/>
        </w:rPr>
        <w:t>Принцип таких турниров прост: каждый играет с каждым. Например, если в турнире играют 5 человек, то каждый должен будет сыграть 4 партии — по одной со всеми участниками турнира. Т.е. всего в этом турнире будет сыграно 10 партий. За каждую победу начисляется 1 очко, за ничью — 0,5 очка, за проигрыш 0 очков.</w:t>
      </w:r>
      <w:r w:rsidRPr="00FA4CBF">
        <w:rPr>
          <w:rFonts w:ascii="Times New Roman" w:hAnsi="Times New Roman" w:cs="Times New Roman"/>
          <w:b w:val="0"/>
          <w:color w:val="000000"/>
          <w:sz w:val="24"/>
          <w:szCs w:val="24"/>
        </w:rPr>
        <w:br/>
      </w:r>
    </w:p>
    <w:p w:rsidR="003B1E7B" w:rsidRPr="00FA4CBF" w:rsidRDefault="003B1E7B" w:rsidP="00FA4CBF">
      <w:pPr>
        <w:pStyle w:val="2"/>
        <w:spacing w:before="0" w:line="240" w:lineRule="auto"/>
        <w:rPr>
          <w:rFonts w:ascii="Times New Roman" w:hAnsi="Times New Roman" w:cs="Times New Roman"/>
          <w:color w:val="auto"/>
          <w:sz w:val="24"/>
          <w:szCs w:val="24"/>
        </w:rPr>
      </w:pPr>
      <w:r w:rsidRPr="00FA4CBF">
        <w:rPr>
          <w:rFonts w:ascii="Times New Roman" w:hAnsi="Times New Roman" w:cs="Times New Roman"/>
          <w:color w:val="auto"/>
          <w:sz w:val="24"/>
          <w:szCs w:val="24"/>
        </w:rPr>
        <w:t>Швейцарская система</w:t>
      </w:r>
    </w:p>
    <w:p w:rsidR="003B1E7B" w:rsidRPr="00FA4CBF" w:rsidRDefault="003B1E7B" w:rsidP="00FA4CBF">
      <w:pPr>
        <w:spacing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Швейцарская система — система проведения турниров. Впервые была применена в Цюрихе в 1895 году. Использование данной системы позволяет выявить победителей за меньшее количество партий, чем при круговой системе.</w:t>
      </w:r>
      <w:r w:rsidRPr="00FA4CBF">
        <w:rPr>
          <w:rFonts w:ascii="Times New Roman" w:hAnsi="Times New Roman" w:cs="Times New Roman"/>
          <w:color w:val="000000"/>
          <w:sz w:val="24"/>
          <w:szCs w:val="24"/>
        </w:rPr>
        <w:br/>
      </w:r>
      <w:r w:rsidRPr="00FA4CBF">
        <w:rPr>
          <w:rFonts w:ascii="Times New Roman" w:hAnsi="Times New Roman" w:cs="Times New Roman"/>
          <w:b/>
          <w:bCs/>
          <w:color w:val="000000"/>
          <w:sz w:val="24"/>
          <w:szCs w:val="24"/>
        </w:rPr>
        <w:t>Проведение турниров</w:t>
      </w:r>
    </w:p>
    <w:p w:rsidR="003B1E7B" w:rsidRPr="00FA4CBF" w:rsidRDefault="003B1E7B" w:rsidP="00FA4CBF">
      <w:pPr>
        <w:numPr>
          <w:ilvl w:val="0"/>
          <w:numId w:val="4"/>
        </w:numPr>
        <w:spacing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Количество игроков должно быть четным.</w:t>
      </w:r>
    </w:p>
    <w:p w:rsidR="003B1E7B" w:rsidRPr="00FA4CBF" w:rsidRDefault="003B1E7B" w:rsidP="00FA4CBF">
      <w:pPr>
        <w:numPr>
          <w:ilvl w:val="0"/>
          <w:numId w:val="4"/>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Программа выстраивает игроков по рейтингу и делит на две группы. Если рейтинга нет, то деление происходит случайным образом.</w:t>
      </w:r>
    </w:p>
    <w:p w:rsidR="003B1E7B" w:rsidRPr="00FA4CBF" w:rsidRDefault="003B1E7B" w:rsidP="00FA4CBF">
      <w:pPr>
        <w:numPr>
          <w:ilvl w:val="0"/>
          <w:numId w:val="4"/>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Первый из первой группы играет с первым из второй. Т.е. при 20-ти участниках 1-й играет с 11-м, 2-й с 12-м и т.д.</w:t>
      </w:r>
    </w:p>
    <w:p w:rsidR="003B1E7B" w:rsidRPr="00FA4CBF" w:rsidRDefault="003B1E7B" w:rsidP="00FA4CBF">
      <w:pPr>
        <w:numPr>
          <w:ilvl w:val="0"/>
          <w:numId w:val="4"/>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Во втором туре программа делит игроков на три группы:</w:t>
      </w:r>
    </w:p>
    <w:p w:rsidR="003B1E7B" w:rsidRPr="00FA4CBF" w:rsidRDefault="003B1E7B" w:rsidP="00FA4CBF">
      <w:pPr>
        <w:numPr>
          <w:ilvl w:val="1"/>
          <w:numId w:val="4"/>
        </w:numPr>
        <w:spacing w:after="0" w:line="240" w:lineRule="auto"/>
        <w:ind w:left="1020" w:right="300"/>
        <w:rPr>
          <w:rFonts w:ascii="Times New Roman" w:hAnsi="Times New Roman" w:cs="Times New Roman"/>
          <w:color w:val="000000"/>
          <w:sz w:val="24"/>
          <w:szCs w:val="24"/>
        </w:rPr>
      </w:pPr>
      <w:r w:rsidRPr="00FA4CBF">
        <w:rPr>
          <w:rFonts w:ascii="Times New Roman" w:hAnsi="Times New Roman" w:cs="Times New Roman"/>
          <w:color w:val="000000"/>
          <w:sz w:val="24"/>
          <w:szCs w:val="24"/>
        </w:rPr>
        <w:t>выигравшие;</w:t>
      </w:r>
    </w:p>
    <w:p w:rsidR="003B1E7B" w:rsidRPr="00FA4CBF" w:rsidRDefault="003B1E7B" w:rsidP="00FA4CBF">
      <w:pPr>
        <w:numPr>
          <w:ilvl w:val="1"/>
          <w:numId w:val="4"/>
        </w:numPr>
        <w:spacing w:after="0" w:line="240" w:lineRule="auto"/>
        <w:ind w:left="1020" w:right="300"/>
        <w:rPr>
          <w:rFonts w:ascii="Times New Roman" w:hAnsi="Times New Roman" w:cs="Times New Roman"/>
          <w:color w:val="000000"/>
          <w:sz w:val="24"/>
          <w:szCs w:val="24"/>
        </w:rPr>
      </w:pPr>
      <w:r w:rsidRPr="00FA4CBF">
        <w:rPr>
          <w:rFonts w:ascii="Times New Roman" w:hAnsi="Times New Roman" w:cs="Times New Roman"/>
          <w:color w:val="000000"/>
          <w:sz w:val="24"/>
          <w:szCs w:val="24"/>
        </w:rPr>
        <w:t>с ничейным результатом;</w:t>
      </w:r>
    </w:p>
    <w:p w:rsidR="003B1E7B" w:rsidRPr="00FA4CBF" w:rsidRDefault="003B1E7B" w:rsidP="00FA4CBF">
      <w:pPr>
        <w:numPr>
          <w:ilvl w:val="1"/>
          <w:numId w:val="4"/>
        </w:numPr>
        <w:spacing w:after="0" w:line="240" w:lineRule="auto"/>
        <w:ind w:left="1020" w:right="300"/>
        <w:rPr>
          <w:rFonts w:ascii="Times New Roman" w:hAnsi="Times New Roman" w:cs="Times New Roman"/>
          <w:color w:val="000000"/>
          <w:sz w:val="24"/>
          <w:szCs w:val="24"/>
        </w:rPr>
      </w:pPr>
      <w:r w:rsidRPr="00FA4CBF">
        <w:rPr>
          <w:rFonts w:ascii="Times New Roman" w:hAnsi="Times New Roman" w:cs="Times New Roman"/>
          <w:color w:val="000000"/>
          <w:sz w:val="24"/>
          <w:szCs w:val="24"/>
        </w:rPr>
        <w:t>проигравшие.</w:t>
      </w:r>
    </w:p>
    <w:p w:rsidR="00FA4CBF" w:rsidRPr="00FA4CBF" w:rsidRDefault="00FA4CBF" w:rsidP="00FA4CBF">
      <w:pPr>
        <w:pStyle w:val="a8"/>
        <w:numPr>
          <w:ilvl w:val="0"/>
          <w:numId w:val="4"/>
        </w:numPr>
        <w:spacing w:beforeAutospacing="1" w:afterAutospacing="1" w:line="240" w:lineRule="auto"/>
        <w:rPr>
          <w:rFonts w:ascii="Times New Roman" w:hAnsi="Times New Roman" w:cs="Times New Roman"/>
          <w:color w:val="000000"/>
          <w:sz w:val="24"/>
          <w:szCs w:val="24"/>
        </w:rPr>
      </w:pPr>
      <w:proofErr w:type="gramStart"/>
      <w:r w:rsidRPr="00FA4CBF">
        <w:rPr>
          <w:rFonts w:ascii="Times New Roman" w:hAnsi="Times New Roman" w:cs="Times New Roman"/>
          <w:color w:val="000000"/>
          <w:sz w:val="24"/>
          <w:szCs w:val="24"/>
        </w:rPr>
        <w:t>Если в одной из групп образуется нечетное количество игроков, то последний игрок из предыдущей группы спускается в нижнюю группу и играет в паре с верхним участником из этой группы.</w:t>
      </w:r>
      <w:proofErr w:type="gramEnd"/>
    </w:p>
    <w:p w:rsidR="003B1E7B" w:rsidRPr="00FA4CBF" w:rsidRDefault="003B1E7B" w:rsidP="00FA4CBF">
      <w:pPr>
        <w:numPr>
          <w:ilvl w:val="0"/>
          <w:numId w:val="4"/>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Для проведения второго и последующих туров игроки каждой очковой группы определяются так же, как в п.1-п.3.</w:t>
      </w:r>
    </w:p>
    <w:p w:rsidR="003B1E7B" w:rsidRPr="00FA4CBF" w:rsidRDefault="003B1E7B" w:rsidP="00FA4CBF">
      <w:pPr>
        <w:spacing w:after="0" w:line="240" w:lineRule="auto"/>
        <w:rPr>
          <w:rFonts w:ascii="Times New Roman" w:hAnsi="Times New Roman" w:cs="Times New Roman"/>
          <w:color w:val="000000"/>
          <w:sz w:val="24"/>
          <w:szCs w:val="24"/>
        </w:rPr>
      </w:pPr>
      <w:r w:rsidRPr="00FA4CBF">
        <w:rPr>
          <w:rFonts w:ascii="Times New Roman" w:hAnsi="Times New Roman" w:cs="Times New Roman"/>
          <w:b/>
          <w:bCs/>
          <w:color w:val="000000"/>
          <w:sz w:val="24"/>
          <w:szCs w:val="24"/>
        </w:rPr>
        <w:t>Особенности правил</w:t>
      </w:r>
    </w:p>
    <w:p w:rsidR="003B1E7B" w:rsidRPr="00FA4CBF" w:rsidRDefault="003B1E7B" w:rsidP="00FA4CBF">
      <w:pPr>
        <w:numPr>
          <w:ilvl w:val="0"/>
          <w:numId w:val="5"/>
        </w:numPr>
        <w:spacing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 xml:space="preserve">Игрок не может играть </w:t>
      </w:r>
      <w:proofErr w:type="gramStart"/>
      <w:r w:rsidRPr="00FA4CBF">
        <w:rPr>
          <w:rFonts w:ascii="Times New Roman" w:hAnsi="Times New Roman" w:cs="Times New Roman"/>
          <w:color w:val="000000"/>
          <w:sz w:val="24"/>
          <w:szCs w:val="24"/>
        </w:rPr>
        <w:t>две и более партий</w:t>
      </w:r>
      <w:proofErr w:type="gramEnd"/>
      <w:r w:rsidRPr="00FA4CBF">
        <w:rPr>
          <w:rFonts w:ascii="Times New Roman" w:hAnsi="Times New Roman" w:cs="Times New Roman"/>
          <w:color w:val="000000"/>
          <w:sz w:val="24"/>
          <w:szCs w:val="24"/>
        </w:rPr>
        <w:t xml:space="preserve"> с одним и тем же соперником.</w:t>
      </w:r>
    </w:p>
    <w:p w:rsidR="003B1E7B" w:rsidRPr="00FA4CBF" w:rsidRDefault="003B1E7B" w:rsidP="00FA4CBF">
      <w:pPr>
        <w:numPr>
          <w:ilvl w:val="0"/>
          <w:numId w:val="5"/>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Цвета фигур в партиях должны чередоваться. Если у обоих игроков одинаковое количество партий, сыгранных каждым цветом, то белыми играет тот, кто последнюю партию играл черными. В любом случае, игрок не должен играть подряд более 3-х партий одним цветом. Правило не действует для боевых шахмат, где право первого хода всегда определяется жребием.</w:t>
      </w:r>
    </w:p>
    <w:p w:rsidR="003B1E7B" w:rsidRPr="00FA4CBF" w:rsidRDefault="003B1E7B" w:rsidP="00FA4CBF">
      <w:pPr>
        <w:numPr>
          <w:ilvl w:val="0"/>
          <w:numId w:val="5"/>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Если соперник не явился на игру, то игрок получает очко как победитель.</w:t>
      </w:r>
    </w:p>
    <w:p w:rsidR="003B1E7B" w:rsidRPr="00FA4CBF" w:rsidRDefault="003B1E7B" w:rsidP="00FA4CBF">
      <w:pPr>
        <w:numPr>
          <w:ilvl w:val="0"/>
          <w:numId w:val="5"/>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Количество туров такое же, как и при системе </w:t>
      </w:r>
      <w:proofErr w:type="spellStart"/>
      <w:r w:rsidRPr="00FA4CBF">
        <w:rPr>
          <w:rFonts w:ascii="Times New Roman" w:hAnsi="Times New Roman" w:cs="Times New Roman"/>
          <w:color w:val="000000"/>
          <w:sz w:val="24"/>
          <w:szCs w:val="24"/>
        </w:rPr>
        <w:t>play-off</w:t>
      </w:r>
      <w:proofErr w:type="spellEnd"/>
      <w:r w:rsidRPr="00FA4CBF">
        <w:rPr>
          <w:rFonts w:ascii="Times New Roman" w:hAnsi="Times New Roman" w:cs="Times New Roman"/>
          <w:color w:val="000000"/>
          <w:sz w:val="24"/>
          <w:szCs w:val="24"/>
        </w:rPr>
        <w:t> для данного числа участников.</w:t>
      </w:r>
    </w:p>
    <w:p w:rsidR="003B1E7B" w:rsidRPr="00FA4CBF" w:rsidRDefault="003B1E7B" w:rsidP="00FA4CBF">
      <w:pPr>
        <w:spacing w:after="0" w:line="240" w:lineRule="auto"/>
        <w:rPr>
          <w:rFonts w:ascii="Times New Roman" w:hAnsi="Times New Roman" w:cs="Times New Roman"/>
          <w:color w:val="000000"/>
          <w:sz w:val="24"/>
          <w:szCs w:val="24"/>
        </w:rPr>
      </w:pPr>
      <w:r w:rsidRPr="00FA4CBF">
        <w:rPr>
          <w:rFonts w:ascii="Times New Roman" w:hAnsi="Times New Roman" w:cs="Times New Roman"/>
          <w:b/>
          <w:bCs/>
          <w:color w:val="000000"/>
          <w:sz w:val="24"/>
          <w:szCs w:val="24"/>
        </w:rPr>
        <w:t>Подсчет очков</w:t>
      </w:r>
    </w:p>
    <w:p w:rsidR="003B1E7B" w:rsidRPr="00FA4CBF" w:rsidRDefault="003B1E7B" w:rsidP="00FA4CBF">
      <w:pPr>
        <w:numPr>
          <w:ilvl w:val="0"/>
          <w:numId w:val="6"/>
        </w:numPr>
        <w:spacing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Места распределяются по сумме набранных очков.</w:t>
      </w:r>
    </w:p>
    <w:p w:rsidR="00FA4CBF" w:rsidRPr="00FA4CBF" w:rsidRDefault="00FA4CBF" w:rsidP="00FA4CBF">
      <w:pPr>
        <w:numPr>
          <w:ilvl w:val="0"/>
          <w:numId w:val="6"/>
        </w:numPr>
        <w:spacing w:before="100" w:beforeAutospacing="1" w:after="0" w:line="240" w:lineRule="auto"/>
        <w:rPr>
          <w:rFonts w:ascii="Times New Roman" w:hAnsi="Times New Roman" w:cs="Times New Roman"/>
          <w:color w:val="000000"/>
          <w:sz w:val="24"/>
          <w:szCs w:val="24"/>
        </w:rPr>
      </w:pPr>
      <w:r w:rsidRPr="00FA4CBF">
        <w:rPr>
          <w:rFonts w:ascii="Times New Roman" w:hAnsi="Times New Roman" w:cs="Times New Roman"/>
          <w:color w:val="000000"/>
          <w:sz w:val="24"/>
          <w:szCs w:val="24"/>
        </w:rPr>
        <w:t xml:space="preserve">Если у игроков одинаковое количество очков, то для определения победителя используют Коэффициент </w:t>
      </w:r>
      <w:proofErr w:type="spellStart"/>
      <w:r w:rsidRPr="00FA4CBF">
        <w:rPr>
          <w:rFonts w:ascii="Times New Roman" w:hAnsi="Times New Roman" w:cs="Times New Roman"/>
          <w:color w:val="000000"/>
          <w:sz w:val="24"/>
          <w:szCs w:val="24"/>
        </w:rPr>
        <w:t>Бухгольца</w:t>
      </w:r>
      <w:proofErr w:type="spellEnd"/>
      <w:r w:rsidRPr="00FA4CBF">
        <w:rPr>
          <w:rFonts w:ascii="Times New Roman" w:hAnsi="Times New Roman" w:cs="Times New Roman"/>
          <w:color w:val="000000"/>
          <w:sz w:val="24"/>
          <w:szCs w:val="24"/>
        </w:rPr>
        <w:t xml:space="preserve">. Коэффициент </w:t>
      </w:r>
      <w:proofErr w:type="spellStart"/>
      <w:r w:rsidRPr="00FA4CBF">
        <w:rPr>
          <w:rFonts w:ascii="Times New Roman" w:hAnsi="Times New Roman" w:cs="Times New Roman"/>
          <w:color w:val="000000"/>
          <w:sz w:val="24"/>
          <w:szCs w:val="24"/>
        </w:rPr>
        <w:t>Бухгольца</w:t>
      </w:r>
      <w:proofErr w:type="spellEnd"/>
      <w:r w:rsidRPr="00FA4CBF">
        <w:rPr>
          <w:rFonts w:ascii="Times New Roman" w:hAnsi="Times New Roman" w:cs="Times New Roman"/>
          <w:color w:val="000000"/>
          <w:sz w:val="24"/>
          <w:szCs w:val="24"/>
        </w:rPr>
        <w:t xml:space="preserve"> игрока складывается из суммы всех очков соперников, с которыми данный участник играл, независимо от результата встреч между ними</w:t>
      </w:r>
    </w:p>
    <w:p w:rsidR="003B1E7B" w:rsidRPr="00FA4CBF" w:rsidRDefault="003B1E7B" w:rsidP="00FA4CBF">
      <w:pPr>
        <w:spacing w:after="0" w:line="240" w:lineRule="auto"/>
        <w:rPr>
          <w:rFonts w:ascii="Times New Roman" w:hAnsi="Times New Roman" w:cs="Times New Roman"/>
          <w:sz w:val="24"/>
          <w:szCs w:val="24"/>
        </w:rPr>
      </w:pPr>
    </w:p>
    <w:p w:rsidR="00EE13AB" w:rsidRDefault="00EE13AB" w:rsidP="00EE13AB">
      <w:pPr>
        <w:rPr>
          <w:rFonts w:ascii="Times New Roman" w:hAnsi="Times New Roman" w:cs="Times New Roman"/>
          <w:sz w:val="24"/>
          <w:szCs w:val="24"/>
        </w:rPr>
      </w:pPr>
      <w:r w:rsidRPr="00EE13AB">
        <w:rPr>
          <w:rFonts w:ascii="Times New Roman" w:hAnsi="Times New Roman" w:cs="Times New Roman"/>
          <w:sz w:val="24"/>
          <w:szCs w:val="24"/>
          <w:u w:val="single"/>
        </w:rPr>
        <w:t>Решить задачи:</w:t>
      </w:r>
      <w:r w:rsidRPr="003C5756">
        <w:rPr>
          <w:rFonts w:ascii="Times New Roman" w:hAnsi="Times New Roman" w:cs="Times New Roman"/>
          <w:sz w:val="24"/>
          <w:szCs w:val="24"/>
        </w:rPr>
        <w:t xml:space="preserve">  «Мат в один ход»  с </w:t>
      </w:r>
      <w:r>
        <w:rPr>
          <w:rFonts w:ascii="Times New Roman" w:hAnsi="Times New Roman" w:cs="Times New Roman"/>
          <w:sz w:val="24"/>
          <w:szCs w:val="24"/>
        </w:rPr>
        <w:t>6</w:t>
      </w:r>
      <w:r w:rsidRPr="003C5756">
        <w:rPr>
          <w:rFonts w:ascii="Times New Roman" w:hAnsi="Times New Roman" w:cs="Times New Roman"/>
          <w:sz w:val="24"/>
          <w:szCs w:val="24"/>
        </w:rPr>
        <w:t xml:space="preserve">1 по </w:t>
      </w:r>
      <w:r>
        <w:rPr>
          <w:rFonts w:ascii="Times New Roman" w:hAnsi="Times New Roman" w:cs="Times New Roman"/>
          <w:sz w:val="24"/>
          <w:szCs w:val="24"/>
        </w:rPr>
        <w:t>7</w:t>
      </w:r>
      <w:r w:rsidRPr="003C5756">
        <w:rPr>
          <w:rFonts w:ascii="Times New Roman" w:hAnsi="Times New Roman" w:cs="Times New Roman"/>
          <w:sz w:val="24"/>
          <w:szCs w:val="24"/>
        </w:rPr>
        <w:t>0,</w:t>
      </w:r>
      <w:r w:rsidRPr="003C5756">
        <w:rPr>
          <w:rFonts w:ascii="Times New Roman" w:eastAsia="Times New Roman" w:hAnsi="Times New Roman" w:cs="Times New Roman"/>
          <w:sz w:val="24"/>
          <w:szCs w:val="24"/>
        </w:rPr>
        <w:t xml:space="preserve"> пройдя по ссылке</w:t>
      </w:r>
      <w:r>
        <w:rPr>
          <w:rFonts w:ascii="Times New Roman" w:eastAsia="Times New Roman" w:hAnsi="Times New Roman" w:cs="Times New Roman"/>
          <w:sz w:val="24"/>
          <w:szCs w:val="24"/>
        </w:rPr>
        <w:t xml:space="preserve">   </w:t>
      </w:r>
      <w:hyperlink r:id="rId5" w:history="1">
        <w:r w:rsidRPr="00405DA1">
          <w:rPr>
            <w:rStyle w:val="a4"/>
            <w:sz w:val="24"/>
            <w:szCs w:val="24"/>
          </w:rPr>
          <w:t>https://chessmatenok.ru/1-61/</w:t>
        </w:r>
      </w:hyperlink>
    </w:p>
    <w:p w:rsidR="003B1E7B" w:rsidRPr="00FA4CBF" w:rsidRDefault="003B1E7B" w:rsidP="00FA4CBF">
      <w:pPr>
        <w:spacing w:after="0" w:line="240" w:lineRule="auto"/>
        <w:rPr>
          <w:rFonts w:ascii="Times New Roman" w:hAnsi="Times New Roman" w:cs="Times New Roman"/>
          <w:sz w:val="24"/>
          <w:szCs w:val="24"/>
        </w:rPr>
      </w:pPr>
    </w:p>
    <w:sectPr w:rsidR="003B1E7B" w:rsidRPr="00FA4CBF" w:rsidSect="00EE13AB">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F4"/>
    <w:multiLevelType w:val="multilevel"/>
    <w:tmpl w:val="81C8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91FCB"/>
    <w:multiLevelType w:val="multilevel"/>
    <w:tmpl w:val="AE1CE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255A7"/>
    <w:multiLevelType w:val="multilevel"/>
    <w:tmpl w:val="53A2C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566FC"/>
    <w:multiLevelType w:val="multilevel"/>
    <w:tmpl w:val="60CA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40D87"/>
    <w:multiLevelType w:val="multilevel"/>
    <w:tmpl w:val="370E6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F4C93"/>
    <w:multiLevelType w:val="multilevel"/>
    <w:tmpl w:val="DD42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7BF"/>
    <w:rsid w:val="00047C88"/>
    <w:rsid w:val="001317BF"/>
    <w:rsid w:val="003B1E7B"/>
    <w:rsid w:val="00512F7B"/>
    <w:rsid w:val="008F4587"/>
    <w:rsid w:val="00E81891"/>
    <w:rsid w:val="00EE13AB"/>
    <w:rsid w:val="00EF61C9"/>
    <w:rsid w:val="00FA4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7B"/>
  </w:style>
  <w:style w:type="paragraph" w:styleId="1">
    <w:name w:val="heading 1"/>
    <w:basedOn w:val="a"/>
    <w:next w:val="a"/>
    <w:link w:val="10"/>
    <w:uiPriority w:val="9"/>
    <w:qFormat/>
    <w:rsid w:val="003B1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B1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F4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4587"/>
    <w:rPr>
      <w:rFonts w:ascii="Times New Roman" w:eastAsia="Times New Roman" w:hAnsi="Times New Roman" w:cs="Times New Roman"/>
      <w:b/>
      <w:bCs/>
      <w:sz w:val="27"/>
      <w:szCs w:val="27"/>
    </w:rPr>
  </w:style>
  <w:style w:type="paragraph" w:styleId="a3">
    <w:name w:val="Normal (Web)"/>
    <w:basedOn w:val="a"/>
    <w:uiPriority w:val="99"/>
    <w:semiHidden/>
    <w:unhideWhenUsed/>
    <w:rsid w:val="008F4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B1E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B1E7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B1E7B"/>
    <w:rPr>
      <w:color w:val="0000FF"/>
      <w:u w:val="single"/>
    </w:rPr>
  </w:style>
  <w:style w:type="character" w:customStyle="1" w:styleId="menulink">
    <w:name w:val="menu_link"/>
    <w:basedOn w:val="a0"/>
    <w:rsid w:val="003B1E7B"/>
  </w:style>
  <w:style w:type="paragraph" w:styleId="a5">
    <w:name w:val="Balloon Text"/>
    <w:basedOn w:val="a"/>
    <w:link w:val="a6"/>
    <w:uiPriority w:val="99"/>
    <w:semiHidden/>
    <w:unhideWhenUsed/>
    <w:rsid w:val="003B1E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1E7B"/>
    <w:rPr>
      <w:rFonts w:ascii="Tahoma" w:hAnsi="Tahoma" w:cs="Tahoma"/>
      <w:sz w:val="16"/>
      <w:szCs w:val="16"/>
    </w:rPr>
  </w:style>
  <w:style w:type="table" w:styleId="a7">
    <w:name w:val="Table Grid"/>
    <w:basedOn w:val="a1"/>
    <w:uiPriority w:val="59"/>
    <w:rsid w:val="003B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A4CBF"/>
    <w:pPr>
      <w:ind w:left="720"/>
      <w:contextualSpacing/>
    </w:pPr>
  </w:style>
</w:styles>
</file>

<file path=word/webSettings.xml><?xml version="1.0" encoding="utf-8"?>
<w:webSettings xmlns:r="http://schemas.openxmlformats.org/officeDocument/2006/relationships" xmlns:w="http://schemas.openxmlformats.org/wordprocessingml/2006/main">
  <w:divs>
    <w:div w:id="382563212">
      <w:bodyDiv w:val="1"/>
      <w:marLeft w:val="0"/>
      <w:marRight w:val="0"/>
      <w:marTop w:val="0"/>
      <w:marBottom w:val="0"/>
      <w:divBdr>
        <w:top w:val="none" w:sz="0" w:space="0" w:color="auto"/>
        <w:left w:val="none" w:sz="0" w:space="0" w:color="auto"/>
        <w:bottom w:val="none" w:sz="0" w:space="0" w:color="auto"/>
        <w:right w:val="none" w:sz="0" w:space="0" w:color="auto"/>
      </w:divBdr>
    </w:div>
    <w:div w:id="1567839309">
      <w:bodyDiv w:val="1"/>
      <w:marLeft w:val="0"/>
      <w:marRight w:val="0"/>
      <w:marTop w:val="0"/>
      <w:marBottom w:val="0"/>
      <w:divBdr>
        <w:top w:val="none" w:sz="0" w:space="0" w:color="auto"/>
        <w:left w:val="none" w:sz="0" w:space="0" w:color="auto"/>
        <w:bottom w:val="none" w:sz="0" w:space="0" w:color="auto"/>
        <w:right w:val="none" w:sz="0" w:space="0" w:color="auto"/>
      </w:divBdr>
      <w:divsChild>
        <w:div w:id="20652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ssmatenok.ru/1-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2020-04-19T19:43:00Z</dcterms:created>
  <dcterms:modified xsi:type="dcterms:W3CDTF">2020-04-27T09:52:00Z</dcterms:modified>
</cp:coreProperties>
</file>