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F8" w:rsidRPr="00467AF8" w:rsidRDefault="00467AF8" w:rsidP="0046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F8">
        <w:rPr>
          <w:rFonts w:ascii="Times New Roman" w:hAnsi="Times New Roman" w:cs="Times New Roman"/>
          <w:b/>
          <w:sz w:val="28"/>
          <w:szCs w:val="28"/>
        </w:rPr>
        <w:t>Алгоритм описания методики (программы, инновации)</w:t>
      </w:r>
    </w:p>
    <w:p w:rsidR="00467AF8" w:rsidRPr="00467AF8" w:rsidRDefault="00467AF8" w:rsidP="0046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F8">
        <w:rPr>
          <w:rFonts w:ascii="Times New Roman" w:hAnsi="Times New Roman" w:cs="Times New Roman"/>
          <w:b/>
          <w:sz w:val="28"/>
          <w:szCs w:val="28"/>
        </w:rPr>
        <w:t>(Разработано на федеральной экспериментальной площадке)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 1. Название (наименование)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2. Автор (авторы)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3. Условия, в которых может быть использована методика (тип образовательного учреждения, возраст детей и др.)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4. Цель и задачи, решаемые в процессе использования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5. Концептуальные идеи, на основе которых создана методика.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6. Этапы реализации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>7. Способы (методы и приемы) реализации методики.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 8. Методическое оснащение.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 9. Материально-техническое оснащение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10. Рекомендации по использованию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11. Особые замечания к использованию методики. </w:t>
      </w:r>
    </w:p>
    <w:p w:rsidR="00467AF8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>12. Критерии и показатели эффективности использования методики.</w:t>
      </w:r>
    </w:p>
    <w:p w:rsidR="009F79CC" w:rsidRPr="00467AF8" w:rsidRDefault="00467AF8" w:rsidP="004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F8">
        <w:rPr>
          <w:rFonts w:ascii="Times New Roman" w:hAnsi="Times New Roman" w:cs="Times New Roman"/>
          <w:sz w:val="28"/>
          <w:szCs w:val="28"/>
        </w:rPr>
        <w:t xml:space="preserve"> 13. Список литературы, где описана программа и/или материалы, на основе которых она создавалась.</w:t>
      </w:r>
    </w:p>
    <w:sectPr w:rsidR="009F79CC" w:rsidRPr="004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AF8"/>
    <w:rsid w:val="00467AF8"/>
    <w:rsid w:val="009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2020-08-19T06:25:00Z</dcterms:created>
  <dcterms:modified xsi:type="dcterms:W3CDTF">2020-08-19T06:26:00Z</dcterms:modified>
</cp:coreProperties>
</file>